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887"/>
      </w:tblGrid>
      <w:tr w:rsidR="009915F1" w:rsidRPr="009915F1" w14:paraId="17C5E113" w14:textId="77777777" w:rsidTr="00EF311F">
        <w:tc>
          <w:tcPr>
            <w:tcW w:w="6629" w:type="dxa"/>
          </w:tcPr>
          <w:p w14:paraId="106D4E6E" w14:textId="6BC16B0D" w:rsidR="009915F1" w:rsidRPr="009915F1" w:rsidRDefault="009915F1" w:rsidP="00EF311F">
            <w:pPr>
              <w:rPr>
                <w:sz w:val="28"/>
                <w:szCs w:val="28"/>
              </w:rPr>
            </w:pPr>
            <w:bookmarkStart w:id="0" w:name="_GoBack" w:colFirst="0" w:colLast="0"/>
            <w:r w:rsidRPr="009915F1">
              <w:rPr>
                <w:sz w:val="28"/>
                <w:szCs w:val="28"/>
              </w:rPr>
              <w:tab/>
              <w:t xml:space="preserve">Surry </w:t>
            </w:r>
          </w:p>
        </w:tc>
        <w:tc>
          <w:tcPr>
            <w:tcW w:w="1887" w:type="dxa"/>
          </w:tcPr>
          <w:p w14:paraId="4C669DF0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1D2A68CD" w14:textId="77777777" w:rsidTr="00EF311F">
        <w:tc>
          <w:tcPr>
            <w:tcW w:w="6629" w:type="dxa"/>
          </w:tcPr>
          <w:p w14:paraId="1D584410" w14:textId="2AEBE599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  <w:t xml:space="preserve"> Summa </w:t>
            </w:r>
          </w:p>
        </w:tc>
        <w:tc>
          <w:tcPr>
            <w:tcW w:w="1887" w:type="dxa"/>
          </w:tcPr>
          <w:p w14:paraId="5E37C917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A8C9173" w14:textId="77777777" w:rsidTr="00EF311F">
        <w:tc>
          <w:tcPr>
            <w:tcW w:w="6629" w:type="dxa"/>
          </w:tcPr>
          <w:p w14:paraId="7F033418" w14:textId="3F8F90DF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  <w:t xml:space="preserve">Bleu </w:t>
            </w:r>
          </w:p>
        </w:tc>
        <w:tc>
          <w:tcPr>
            <w:tcW w:w="1887" w:type="dxa"/>
          </w:tcPr>
          <w:p w14:paraId="38F282B1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607006C8" w14:textId="77777777" w:rsidTr="00EF311F">
        <w:tc>
          <w:tcPr>
            <w:tcW w:w="6629" w:type="dxa"/>
          </w:tcPr>
          <w:p w14:paraId="0DB4B7C1" w14:textId="37CFAEF3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Fritening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68FA2BD2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301843D8" w14:textId="77777777" w:rsidTr="00EF311F">
        <w:tc>
          <w:tcPr>
            <w:tcW w:w="6629" w:type="dxa"/>
          </w:tcPr>
          <w:p w14:paraId="44C10B49" w14:textId="663FC75A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915F1">
              <w:rPr>
                <w:sz w:val="28"/>
                <w:szCs w:val="28"/>
              </w:rPr>
              <w:t>Kneives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3CDAC730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0F3E511C" w14:textId="77777777" w:rsidTr="00EF311F">
        <w:tc>
          <w:tcPr>
            <w:tcW w:w="6629" w:type="dxa"/>
          </w:tcPr>
          <w:p w14:paraId="2DEF9348" w14:textId="6E89CA0E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Abandenned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AF1F484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53F7F2F" w14:textId="77777777" w:rsidTr="00EF311F">
        <w:tc>
          <w:tcPr>
            <w:tcW w:w="6629" w:type="dxa"/>
          </w:tcPr>
          <w:p w14:paraId="64BA5AE3" w14:textId="6532F264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Gealous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C3DADC0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61512064" w14:textId="77777777" w:rsidTr="00EF311F">
        <w:tc>
          <w:tcPr>
            <w:tcW w:w="6629" w:type="dxa"/>
          </w:tcPr>
          <w:p w14:paraId="2FFEFF26" w14:textId="3F1008EB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Blackbored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648F1CCF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A958C96" w14:textId="77777777" w:rsidTr="00EF311F">
        <w:tc>
          <w:tcPr>
            <w:tcW w:w="6629" w:type="dxa"/>
          </w:tcPr>
          <w:p w14:paraId="00548B73" w14:textId="0C3742F3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Reacsion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46767C90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74D0933F" w14:textId="77777777" w:rsidTr="00EF311F">
        <w:tc>
          <w:tcPr>
            <w:tcW w:w="6629" w:type="dxa"/>
          </w:tcPr>
          <w:p w14:paraId="663F2A69" w14:textId="527922C2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Helth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204AE8C5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049459F7" w14:textId="77777777" w:rsidTr="00EF311F">
        <w:tc>
          <w:tcPr>
            <w:tcW w:w="6629" w:type="dxa"/>
          </w:tcPr>
          <w:p w14:paraId="00ADD53F" w14:textId="179BE3A6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Shimfull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27DA8105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64B4D67" w14:textId="77777777" w:rsidTr="00EF311F">
        <w:tc>
          <w:tcPr>
            <w:tcW w:w="6629" w:type="dxa"/>
          </w:tcPr>
          <w:p w14:paraId="4A4BF9BC" w14:textId="05B1F8A1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r w:rsidRPr="009915F1">
              <w:rPr>
                <w:sz w:val="28"/>
                <w:szCs w:val="28"/>
              </w:rPr>
              <w:t>Granmer</w:t>
            </w:r>
            <w:proofErr w:type="spell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FB88ECE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7A29988" w14:textId="77777777" w:rsidTr="00EF311F">
        <w:tc>
          <w:tcPr>
            <w:tcW w:w="6629" w:type="dxa"/>
          </w:tcPr>
          <w:p w14:paraId="51E536B8" w14:textId="0EEF1980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egsample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61710390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89A8484" w14:textId="77777777" w:rsidTr="00EF311F">
        <w:tc>
          <w:tcPr>
            <w:tcW w:w="6629" w:type="dxa"/>
          </w:tcPr>
          <w:p w14:paraId="43E8D7AA" w14:textId="1CC64C71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trasacsian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6A665C1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3E30E337" w14:textId="77777777" w:rsidTr="00EF311F">
        <w:tc>
          <w:tcPr>
            <w:tcW w:w="6629" w:type="dxa"/>
          </w:tcPr>
          <w:p w14:paraId="6ADA88E7" w14:textId="2197B2B7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meenwhile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CC2F4A9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0C976284" w14:textId="77777777" w:rsidTr="00EF311F">
        <w:tc>
          <w:tcPr>
            <w:tcW w:w="6629" w:type="dxa"/>
          </w:tcPr>
          <w:p w14:paraId="74899D6D" w14:textId="4F0F8615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gard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E6966BE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5384AC60" w14:textId="77777777" w:rsidTr="00EF311F">
        <w:tc>
          <w:tcPr>
            <w:tcW w:w="6629" w:type="dxa"/>
          </w:tcPr>
          <w:p w14:paraId="26AB0D1D" w14:textId="2C1E5FDF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sworm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0B22DCFE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67E89139" w14:textId="77777777" w:rsidTr="00EF311F">
        <w:tc>
          <w:tcPr>
            <w:tcW w:w="6629" w:type="dxa"/>
          </w:tcPr>
          <w:p w14:paraId="23D5D03E" w14:textId="4A82C2B2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deiry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5CA2AD8B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4EAE6B0B" w14:textId="77777777" w:rsidTr="00EF311F">
        <w:tc>
          <w:tcPr>
            <w:tcW w:w="6629" w:type="dxa"/>
          </w:tcPr>
          <w:p w14:paraId="60182ED7" w14:textId="1573F4AB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weery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1AC9E6F8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tr w:rsidR="009915F1" w:rsidRPr="009915F1" w14:paraId="0DDF3409" w14:textId="77777777" w:rsidTr="00EF311F">
        <w:tc>
          <w:tcPr>
            <w:tcW w:w="6629" w:type="dxa"/>
          </w:tcPr>
          <w:p w14:paraId="144D729F" w14:textId="2811D470" w:rsidR="009915F1" w:rsidRPr="009915F1" w:rsidRDefault="009915F1" w:rsidP="008A1F8D">
            <w:pPr>
              <w:rPr>
                <w:sz w:val="28"/>
                <w:szCs w:val="28"/>
              </w:rPr>
            </w:pPr>
            <w:r w:rsidRPr="009915F1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915F1">
              <w:rPr>
                <w:sz w:val="28"/>
                <w:szCs w:val="28"/>
              </w:rPr>
              <w:t>unervoidable</w:t>
            </w:r>
            <w:proofErr w:type="spellEnd"/>
            <w:proofErr w:type="gramEnd"/>
            <w:r w:rsidRPr="00991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14:paraId="7A32E745" w14:textId="77777777" w:rsidR="009915F1" w:rsidRPr="009915F1" w:rsidRDefault="009915F1" w:rsidP="00EF311F">
            <w:pPr>
              <w:rPr>
                <w:sz w:val="28"/>
                <w:szCs w:val="28"/>
              </w:rPr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F4BC" w14:textId="77777777" w:rsidR="002123CD" w:rsidRDefault="002123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F9B3" w14:textId="77777777" w:rsidR="002123CD" w:rsidRDefault="002123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B7D9" w14:textId="77777777" w:rsidR="002123CD" w:rsidRDefault="002123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8A1F8D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0047CEB3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9915F1">
            <w:rPr>
              <w:rFonts w:ascii="Cambria" w:hAnsi="Cambria"/>
              <w:color w:val="4F81BD" w:themeColor="accent1"/>
            </w:rPr>
            <w:t>8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A8A4" w14:textId="77777777" w:rsidR="002123CD" w:rsidRDefault="002123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853C4"/>
    <w:rsid w:val="004B0FE6"/>
    <w:rsid w:val="006070F0"/>
    <w:rsid w:val="008A1F8D"/>
    <w:rsid w:val="009915F1"/>
    <w:rsid w:val="00C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FCCF1-1B6F-434D-85D2-ADF6FDFD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2020-06-04T04:11:00Z</dcterms:created>
  <dcterms:modified xsi:type="dcterms:W3CDTF">2020-06-05T01:32:00Z</dcterms:modified>
</cp:coreProperties>
</file>